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C0526" w14:textId="77777777" w:rsidR="00E64E0A" w:rsidRDefault="00000000">
      <w:pPr>
        <w:pStyle w:val="Title"/>
        <w:jc w:val="center"/>
        <w:rPr>
          <w:rFonts w:ascii="Times New Roman" w:eastAsia="Times New Roman" w:hAnsi="Times New Roman" w:cs="Times New Roman"/>
          <w:sz w:val="36"/>
          <w:szCs w:val="36"/>
        </w:rPr>
      </w:pPr>
      <w:r>
        <w:rPr>
          <w:rFonts w:ascii="Times New Roman" w:eastAsia="Times New Roman" w:hAnsi="Times New Roman" w:cs="Times New Roman"/>
          <w:noProof/>
          <w:sz w:val="36"/>
          <w:szCs w:val="36"/>
        </w:rPr>
        <w:drawing>
          <wp:anchor distT="57150" distB="57150" distL="57150" distR="57150" simplePos="0" relativeHeight="251659264" behindDoc="0" locked="0" layoutInCell="1" allowOverlap="1" wp14:anchorId="2D8FB287" wp14:editId="7CC0B224">
            <wp:simplePos x="0" y="0"/>
            <wp:positionH relativeFrom="page">
              <wp:posOffset>6097961</wp:posOffset>
            </wp:positionH>
            <wp:positionV relativeFrom="line">
              <wp:posOffset>303</wp:posOffset>
            </wp:positionV>
            <wp:extent cx="1144270" cy="1542415"/>
            <wp:effectExtent l="0" t="0" r="0" b="0"/>
            <wp:wrapThrough wrapText="bothSides" distL="57150" distR="57150">
              <wp:wrapPolygon edited="1">
                <wp:start x="9642" y="584"/>
                <wp:lineTo x="6083" y="1851"/>
                <wp:lineTo x="3184" y="3991"/>
                <wp:lineTo x="1476" y="6808"/>
                <wp:lineTo x="1341" y="19558"/>
                <wp:lineTo x="5821" y="19558"/>
                <wp:lineTo x="8983" y="19263"/>
                <wp:lineTo x="9245" y="21309"/>
                <wp:lineTo x="8848" y="21114"/>
                <wp:lineTo x="7267" y="20236"/>
                <wp:lineTo x="8720" y="21503"/>
                <wp:lineTo x="13590" y="21598"/>
                <wp:lineTo x="13725" y="21209"/>
                <wp:lineTo x="15695" y="19753"/>
                <wp:lineTo x="17808" y="18974"/>
                <wp:lineTo x="21231" y="18680"/>
                <wp:lineTo x="20834" y="6614"/>
                <wp:lineTo x="20175" y="4769"/>
                <wp:lineTo x="18594" y="3212"/>
                <wp:lineTo x="17935" y="2240"/>
                <wp:lineTo x="13987" y="878"/>
                <wp:lineTo x="12144" y="753"/>
                <wp:lineTo x="12144" y="1167"/>
                <wp:lineTo x="14774" y="1673"/>
                <wp:lineTo x="14774" y="4963"/>
                <wp:lineTo x="11612" y="5058"/>
                <wp:lineTo x="9245" y="5547"/>
                <wp:lineTo x="10825" y="5685"/>
                <wp:lineTo x="10825" y="7981"/>
                <wp:lineTo x="10563" y="8076"/>
                <wp:lineTo x="10563" y="8659"/>
                <wp:lineTo x="11350" y="8759"/>
                <wp:lineTo x="11485" y="7981"/>
                <wp:lineTo x="10825" y="7981"/>
                <wp:lineTo x="10825" y="5685"/>
                <wp:lineTo x="12541" y="5836"/>
                <wp:lineTo x="14122" y="6419"/>
                <wp:lineTo x="14249" y="7197"/>
                <wp:lineTo x="12668" y="8176"/>
                <wp:lineTo x="13193" y="8270"/>
                <wp:lineTo x="13590" y="8076"/>
                <wp:lineTo x="15695" y="7787"/>
                <wp:lineTo x="16624" y="8176"/>
                <wp:lineTo x="17935" y="9632"/>
                <wp:lineTo x="17935" y="10215"/>
                <wp:lineTo x="18332" y="10315"/>
                <wp:lineTo x="19126" y="12939"/>
                <wp:lineTo x="19126" y="9343"/>
                <wp:lineTo x="17411" y="7003"/>
                <wp:lineTo x="17411" y="6419"/>
                <wp:lineTo x="17546" y="5547"/>
                <wp:lineTo x="16624" y="5836"/>
                <wp:lineTo x="14774" y="4963"/>
                <wp:lineTo x="14774" y="1673"/>
                <wp:lineTo x="15695" y="1851"/>
                <wp:lineTo x="17808" y="3112"/>
                <wp:lineTo x="19651" y="5547"/>
                <wp:lineTo x="20175" y="14984"/>
                <wp:lineTo x="19388" y="15050"/>
                <wp:lineTo x="19388" y="16151"/>
                <wp:lineTo x="19786" y="16540"/>
                <wp:lineTo x="18857" y="16446"/>
                <wp:lineTo x="18594" y="17513"/>
                <wp:lineTo x="19254" y="17707"/>
                <wp:lineTo x="19516" y="17224"/>
                <wp:lineTo x="19913" y="17124"/>
                <wp:lineTo x="19913" y="17613"/>
                <wp:lineTo x="19388" y="18002"/>
                <wp:lineTo x="18467" y="17707"/>
                <wp:lineTo x="18467" y="16251"/>
                <wp:lineTo x="19388" y="16151"/>
                <wp:lineTo x="19388" y="15050"/>
                <wp:lineTo x="17546" y="15205"/>
                <wp:lineTo x="17546" y="16057"/>
                <wp:lineTo x="17808" y="16151"/>
                <wp:lineTo x="17673" y="18096"/>
                <wp:lineTo x="17148" y="17577"/>
                <wp:lineTo x="17148" y="18974"/>
                <wp:lineTo x="15568" y="19458"/>
                <wp:lineTo x="13463" y="21014"/>
                <wp:lineTo x="13328" y="19169"/>
                <wp:lineTo x="17148" y="18974"/>
                <wp:lineTo x="17148" y="17577"/>
                <wp:lineTo x="16886" y="17318"/>
                <wp:lineTo x="16751" y="18096"/>
                <wp:lineTo x="16227" y="18096"/>
                <wp:lineTo x="16489" y="16151"/>
                <wp:lineTo x="17411" y="17418"/>
                <wp:lineTo x="17546" y="16057"/>
                <wp:lineTo x="17546" y="15205"/>
                <wp:lineTo x="15568" y="15373"/>
                <wp:lineTo x="15433" y="13233"/>
                <wp:lineTo x="15171" y="13104"/>
                <wp:lineTo x="15171" y="16346"/>
                <wp:lineTo x="15830" y="16346"/>
                <wp:lineTo x="15695" y="18002"/>
                <wp:lineTo x="15171" y="18196"/>
                <wp:lineTo x="15171" y="16346"/>
                <wp:lineTo x="15171" y="13104"/>
                <wp:lineTo x="13852" y="12455"/>
                <wp:lineTo x="13590" y="10993"/>
                <wp:lineTo x="13590" y="16446"/>
                <wp:lineTo x="13590" y="18002"/>
                <wp:lineTo x="14774" y="18196"/>
                <wp:lineTo x="13193" y="18291"/>
                <wp:lineTo x="13193" y="16540"/>
                <wp:lineTo x="13590" y="16446"/>
                <wp:lineTo x="13590" y="10993"/>
                <wp:lineTo x="12271" y="10215"/>
                <wp:lineTo x="12271" y="10704"/>
                <wp:lineTo x="12406" y="10704"/>
                <wp:lineTo x="12668" y="11577"/>
                <wp:lineTo x="11747" y="11677"/>
                <wp:lineTo x="11612" y="10993"/>
                <wp:lineTo x="12271" y="10704"/>
                <wp:lineTo x="12271" y="10215"/>
                <wp:lineTo x="11882" y="9437"/>
                <wp:lineTo x="10031" y="9826"/>
                <wp:lineTo x="9507" y="10332"/>
                <wp:lineTo x="9507" y="10899"/>
                <wp:lineTo x="10031" y="10899"/>
                <wp:lineTo x="10301" y="11772"/>
                <wp:lineTo x="9507" y="11966"/>
                <wp:lineTo x="9507" y="10899"/>
                <wp:lineTo x="9507" y="10332"/>
                <wp:lineTo x="8720" y="11093"/>
                <wp:lineTo x="8458" y="12550"/>
                <wp:lineTo x="7402" y="13233"/>
                <wp:lineTo x="7005" y="13400"/>
                <wp:lineTo x="7005" y="16735"/>
                <wp:lineTo x="8585" y="16735"/>
                <wp:lineTo x="7529" y="16929"/>
                <wp:lineTo x="7402" y="17418"/>
                <wp:lineTo x="8188" y="17418"/>
                <wp:lineTo x="8188" y="17807"/>
                <wp:lineTo x="7529" y="17707"/>
                <wp:lineTo x="7402" y="18291"/>
                <wp:lineTo x="8720" y="18485"/>
                <wp:lineTo x="7140" y="18680"/>
                <wp:lineTo x="7005" y="16735"/>
                <wp:lineTo x="7005" y="13400"/>
                <wp:lineTo x="6480" y="13622"/>
                <wp:lineTo x="6877" y="13717"/>
                <wp:lineTo x="6877" y="15862"/>
                <wp:lineTo x="4240" y="15976"/>
                <wp:lineTo x="4240" y="16835"/>
                <wp:lineTo x="4765" y="17707"/>
                <wp:lineTo x="5297" y="16929"/>
                <wp:lineTo x="5948" y="17513"/>
                <wp:lineTo x="6218" y="16835"/>
                <wp:lineTo x="6608" y="16835"/>
                <wp:lineTo x="6218" y="18485"/>
                <wp:lineTo x="5559" y="17613"/>
                <wp:lineTo x="4900" y="18585"/>
                <wp:lineTo x="4240" y="16835"/>
                <wp:lineTo x="4240" y="15976"/>
                <wp:lineTo x="3581" y="16005"/>
                <wp:lineTo x="3581" y="17029"/>
                <wp:lineTo x="3843" y="17418"/>
                <wp:lineTo x="2922" y="17224"/>
                <wp:lineTo x="2660" y="17613"/>
                <wp:lineTo x="3581" y="17807"/>
                <wp:lineTo x="3716" y="18680"/>
                <wp:lineTo x="2397" y="18680"/>
                <wp:lineTo x="3319" y="18585"/>
                <wp:lineTo x="3581" y="18196"/>
                <wp:lineTo x="2397" y="17902"/>
                <wp:lineTo x="2397" y="17124"/>
                <wp:lineTo x="3581" y="17029"/>
                <wp:lineTo x="3581" y="16005"/>
                <wp:lineTo x="2397" y="16057"/>
                <wp:lineTo x="2262" y="11577"/>
                <wp:lineTo x="3843" y="11483"/>
                <wp:lineTo x="2262" y="11382"/>
                <wp:lineTo x="2135" y="7787"/>
                <wp:lineTo x="3319" y="5158"/>
                <wp:lineTo x="5821" y="2823"/>
                <wp:lineTo x="7005" y="2313"/>
                <wp:lineTo x="7005" y="7297"/>
                <wp:lineTo x="4240" y="8465"/>
                <wp:lineTo x="4502" y="11677"/>
                <wp:lineTo x="4637" y="11188"/>
                <wp:lineTo x="5297" y="9343"/>
                <wp:lineTo x="6743" y="9243"/>
                <wp:lineTo x="6345" y="9048"/>
                <wp:lineTo x="6083" y="8565"/>
                <wp:lineTo x="7402" y="7392"/>
                <wp:lineTo x="7005" y="7297"/>
                <wp:lineTo x="7005" y="2313"/>
                <wp:lineTo x="8983" y="1462"/>
                <wp:lineTo x="12144" y="1167"/>
                <wp:lineTo x="12144" y="753"/>
                <wp:lineTo x="9642" y="584"/>
              </wp:wrapPolygon>
            </wp:wrapThrough>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7"/>
                    <a:srcRect l="7596" r="8306"/>
                    <a:stretch>
                      <a:fillRect/>
                    </a:stretch>
                  </pic:blipFill>
                  <pic:spPr>
                    <a:xfrm>
                      <a:off x="0" y="0"/>
                      <a:ext cx="1144270" cy="1542415"/>
                    </a:xfrm>
                    <a:prstGeom prst="rect">
                      <a:avLst/>
                    </a:prstGeom>
                    <a:ln w="12700" cap="flat">
                      <a:noFill/>
                      <a:miter lim="400000"/>
                    </a:ln>
                    <a:effectLst/>
                  </pic:spPr>
                </pic:pic>
              </a:graphicData>
            </a:graphic>
          </wp:anchor>
        </w:drawing>
      </w:r>
      <w:r>
        <w:rPr>
          <w:rFonts w:ascii="Times New Roman" w:hAnsi="Times New Roman"/>
          <w:sz w:val="36"/>
          <w:szCs w:val="36"/>
        </w:rPr>
        <w:t>Swefling Parish Council</w:t>
      </w:r>
    </w:p>
    <w:p w14:paraId="33FE420C" w14:textId="77777777" w:rsidR="00E64E0A" w:rsidRDefault="00000000">
      <w:pPr>
        <w:pStyle w:val="Title"/>
        <w:rPr>
          <w:rFonts w:ascii="Times New Roman" w:eastAsia="Times New Roman" w:hAnsi="Times New Roman" w:cs="Times New Roman"/>
          <w:sz w:val="36"/>
          <w:szCs w:val="36"/>
        </w:rPr>
      </w:pPr>
      <w:r>
        <w:rPr>
          <w:rFonts w:ascii="Times New Roman" w:hAnsi="Times New Roman"/>
          <w:sz w:val="36"/>
          <w:szCs w:val="36"/>
        </w:rPr>
        <w:t>Minutes</w:t>
      </w:r>
    </w:p>
    <w:p w14:paraId="3C388586" w14:textId="77777777" w:rsidR="00E64E0A" w:rsidRDefault="00000000">
      <w:pPr>
        <w:pStyle w:val="Details"/>
        <w:rPr>
          <w:rFonts w:ascii="Times New Roman" w:eastAsia="Times New Roman" w:hAnsi="Times New Roman" w:cs="Times New Roman"/>
        </w:rPr>
      </w:pPr>
      <w:r>
        <w:rPr>
          <w:rFonts w:ascii="Times New Roman" w:hAnsi="Times New Roman"/>
          <w:b/>
          <w:bCs/>
          <w:color w:val="000000"/>
          <w:u w:color="000000"/>
        </w:rPr>
        <w:t>Location:</w:t>
      </w:r>
      <w:r>
        <w:rPr>
          <w:rFonts w:ascii="Times New Roman" w:hAnsi="Times New Roman"/>
        </w:rPr>
        <w:t xml:space="preserve"> </w:t>
      </w:r>
      <w:r>
        <w:rPr>
          <w:rFonts w:ascii="Times New Roman" w:hAnsi="Times New Roman"/>
          <w:b/>
          <w:bCs/>
        </w:rPr>
        <w:t>Sweffling Village Hut, The Street, Sweffling</w:t>
      </w:r>
    </w:p>
    <w:p w14:paraId="5F67443D" w14:textId="180E9BA3" w:rsidR="00E64E0A" w:rsidRDefault="00000000">
      <w:pPr>
        <w:pStyle w:val="Details"/>
        <w:rPr>
          <w:rFonts w:ascii="Times New Roman" w:eastAsia="Times New Roman" w:hAnsi="Times New Roman" w:cs="Times New Roman"/>
        </w:rPr>
      </w:pPr>
      <w:r>
        <w:rPr>
          <w:rFonts w:ascii="Times New Roman" w:hAnsi="Times New Roman"/>
          <w:b/>
          <w:bCs/>
          <w:color w:val="000000"/>
          <w:u w:color="000000"/>
        </w:rPr>
        <w:t xml:space="preserve">Date: Tuesday </w:t>
      </w:r>
      <w:r w:rsidR="00930357">
        <w:rPr>
          <w:rFonts w:ascii="Times New Roman" w:hAnsi="Times New Roman"/>
          <w:b/>
          <w:bCs/>
          <w:color w:val="000000"/>
          <w:u w:color="000000"/>
        </w:rPr>
        <w:t>8</w:t>
      </w:r>
      <w:r w:rsidR="00930357" w:rsidRPr="00930357">
        <w:rPr>
          <w:rFonts w:ascii="Times New Roman" w:hAnsi="Times New Roman"/>
          <w:b/>
          <w:bCs/>
          <w:color w:val="000000"/>
          <w:u w:color="000000"/>
          <w:vertAlign w:val="superscript"/>
        </w:rPr>
        <w:t>th</w:t>
      </w:r>
      <w:r w:rsidR="00930357">
        <w:rPr>
          <w:rFonts w:ascii="Times New Roman" w:hAnsi="Times New Roman"/>
          <w:b/>
          <w:bCs/>
          <w:color w:val="000000"/>
          <w:u w:color="000000"/>
        </w:rPr>
        <w:t xml:space="preserve"> November</w:t>
      </w:r>
      <w:r>
        <w:rPr>
          <w:rFonts w:ascii="Times New Roman" w:hAnsi="Times New Roman"/>
          <w:b/>
          <w:bCs/>
          <w:color w:val="000000"/>
          <w:u w:color="000000"/>
        </w:rPr>
        <w:t xml:space="preserve"> 2022.  Commencing</w:t>
      </w:r>
      <w:r>
        <w:rPr>
          <w:rFonts w:ascii="Times New Roman" w:hAnsi="Times New Roman"/>
          <w:color w:val="000000"/>
          <w:u w:color="000000"/>
        </w:rPr>
        <w:t xml:space="preserve"> </w:t>
      </w:r>
      <w:r>
        <w:rPr>
          <w:rFonts w:ascii="Times New Roman" w:hAnsi="Times New Roman"/>
          <w:b/>
          <w:bCs/>
          <w:color w:val="000000"/>
          <w:u w:color="000000"/>
        </w:rPr>
        <w:t>at 7.30pm</w:t>
      </w:r>
    </w:p>
    <w:p w14:paraId="17B1BAD8" w14:textId="77777777" w:rsidR="00E64E0A" w:rsidRDefault="00000000">
      <w:pPr>
        <w:pStyle w:val="ListParagraph"/>
        <w:numPr>
          <w:ilvl w:val="0"/>
          <w:numId w:val="2"/>
        </w:numPr>
        <w:spacing w:line="276" w:lineRule="auto"/>
        <w:rPr>
          <w:rFonts w:ascii="Times New Roman" w:hAnsi="Times New Roman"/>
          <w:b/>
          <w:bCs/>
          <w:sz w:val="28"/>
          <w:szCs w:val="28"/>
        </w:rPr>
      </w:pPr>
      <w:r>
        <w:rPr>
          <w:rFonts w:ascii="Times New Roman" w:hAnsi="Times New Roman"/>
          <w:b/>
          <w:bCs/>
          <w:sz w:val="28"/>
          <w:szCs w:val="28"/>
        </w:rPr>
        <w:t>Attendance and apologies:</w:t>
      </w:r>
    </w:p>
    <w:p w14:paraId="1859AC6A" w14:textId="08159273" w:rsidR="00E64E0A" w:rsidRDefault="00930357">
      <w:pPr>
        <w:pStyle w:val="ListParagraph"/>
        <w:spacing w:line="276" w:lineRule="auto"/>
        <w:rPr>
          <w:rFonts w:ascii="Times New Roman" w:eastAsia="Times New Roman" w:hAnsi="Times New Roman" w:cs="Times New Roman"/>
          <w:sz w:val="28"/>
          <w:szCs w:val="28"/>
        </w:rPr>
      </w:pPr>
      <w:r>
        <w:rPr>
          <w:rFonts w:ascii="Times New Roman" w:hAnsi="Times New Roman"/>
          <w:sz w:val="28"/>
          <w:szCs w:val="28"/>
        </w:rPr>
        <w:t>No apologies were received.</w:t>
      </w:r>
    </w:p>
    <w:p w14:paraId="43381DF9" w14:textId="7B8752B7" w:rsidR="00E64E0A" w:rsidRDefault="00000000">
      <w:pPr>
        <w:pStyle w:val="ListParagraph"/>
        <w:spacing w:line="276" w:lineRule="auto"/>
        <w:rPr>
          <w:rFonts w:ascii="Times New Roman" w:eastAsia="Times New Roman" w:hAnsi="Times New Roman" w:cs="Times New Roman"/>
          <w:sz w:val="28"/>
          <w:szCs w:val="28"/>
        </w:rPr>
      </w:pPr>
      <w:r>
        <w:rPr>
          <w:rFonts w:ascii="Times New Roman" w:hAnsi="Times New Roman"/>
          <w:sz w:val="28"/>
          <w:szCs w:val="28"/>
        </w:rPr>
        <w:t xml:space="preserve">Present John Stanley (JS), John Tesh (JT), Audrey Lummis (AL) and Amanda Daniel (AD) </w:t>
      </w:r>
      <w:r w:rsidR="00930357">
        <w:rPr>
          <w:rFonts w:ascii="Times New Roman" w:hAnsi="Times New Roman"/>
          <w:sz w:val="28"/>
          <w:szCs w:val="28"/>
        </w:rPr>
        <w:t>Julia Kinsey (JK), Jill Abbott (JA) and Jude Chin (JC)</w:t>
      </w:r>
    </w:p>
    <w:p w14:paraId="5AE2AD86" w14:textId="77777777" w:rsidR="00E64E0A" w:rsidRDefault="00000000">
      <w:pPr>
        <w:pStyle w:val="ListParagraph"/>
        <w:spacing w:line="276" w:lineRule="auto"/>
        <w:rPr>
          <w:rFonts w:ascii="Times New Roman" w:eastAsia="Times New Roman" w:hAnsi="Times New Roman" w:cs="Times New Roman"/>
          <w:sz w:val="28"/>
          <w:szCs w:val="28"/>
        </w:rPr>
      </w:pPr>
      <w:r>
        <w:rPr>
          <w:rFonts w:ascii="Times New Roman" w:hAnsi="Times New Roman"/>
          <w:sz w:val="28"/>
          <w:szCs w:val="28"/>
        </w:rPr>
        <w:t xml:space="preserve"> No members of the public were present.</w:t>
      </w:r>
    </w:p>
    <w:p w14:paraId="4527E63D" w14:textId="7A4DF9FE" w:rsidR="00E64E0A" w:rsidRDefault="00000000">
      <w:pPr>
        <w:pStyle w:val="ListParagraph"/>
        <w:numPr>
          <w:ilvl w:val="0"/>
          <w:numId w:val="2"/>
        </w:numPr>
        <w:spacing w:line="276" w:lineRule="auto"/>
        <w:rPr>
          <w:rFonts w:ascii="Times New Roman" w:hAnsi="Times New Roman"/>
          <w:sz w:val="28"/>
          <w:szCs w:val="28"/>
        </w:rPr>
      </w:pPr>
      <w:r>
        <w:rPr>
          <w:rFonts w:ascii="Times New Roman" w:hAnsi="Times New Roman"/>
          <w:b/>
          <w:bCs/>
          <w:sz w:val="28"/>
          <w:szCs w:val="28"/>
        </w:rPr>
        <w:t>To receive declarations of interest and to consider requests for dispensations</w:t>
      </w:r>
      <w:r>
        <w:rPr>
          <w:rFonts w:ascii="Times New Roman" w:hAnsi="Times New Roman"/>
          <w:sz w:val="28"/>
          <w:szCs w:val="28"/>
        </w:rPr>
        <w:t xml:space="preserve">: </w:t>
      </w:r>
      <w:r w:rsidR="005E0BE3">
        <w:rPr>
          <w:rFonts w:ascii="Times New Roman" w:hAnsi="Times New Roman"/>
          <w:sz w:val="28"/>
          <w:szCs w:val="28"/>
        </w:rPr>
        <w:t>JS declared a possible interest in Sweffling Bowls Club matters</w:t>
      </w:r>
    </w:p>
    <w:p w14:paraId="125DFC7A" w14:textId="063E1821" w:rsidR="00E64E0A" w:rsidRPr="005475E0" w:rsidRDefault="00000000" w:rsidP="00930357">
      <w:pPr>
        <w:pStyle w:val="ListParagraph"/>
        <w:numPr>
          <w:ilvl w:val="0"/>
          <w:numId w:val="2"/>
        </w:numPr>
        <w:spacing w:line="276" w:lineRule="auto"/>
        <w:rPr>
          <w:rFonts w:ascii="Times New Roman" w:hAnsi="Times New Roman"/>
          <w:sz w:val="28"/>
          <w:szCs w:val="28"/>
        </w:rPr>
      </w:pPr>
      <w:r w:rsidRPr="005475E0">
        <w:rPr>
          <w:rFonts w:ascii="Times New Roman" w:hAnsi="Times New Roman"/>
          <w:b/>
          <w:bCs/>
          <w:sz w:val="28"/>
          <w:szCs w:val="28"/>
        </w:rPr>
        <w:t>Minutes of the previous meeting:</w:t>
      </w:r>
      <w:r w:rsidR="00930357" w:rsidRPr="005475E0">
        <w:rPr>
          <w:rFonts w:ascii="Times New Roman" w:hAnsi="Times New Roman"/>
          <w:b/>
          <w:bCs/>
          <w:sz w:val="28"/>
          <w:szCs w:val="28"/>
        </w:rPr>
        <w:t xml:space="preserve">   </w:t>
      </w:r>
      <w:r w:rsidR="005475E0" w:rsidRPr="005475E0">
        <w:rPr>
          <w:rFonts w:ascii="Times New Roman" w:hAnsi="Times New Roman"/>
          <w:b/>
          <w:bCs/>
          <w:sz w:val="28"/>
          <w:szCs w:val="28"/>
        </w:rPr>
        <w:t xml:space="preserve">(a) </w:t>
      </w:r>
      <w:r w:rsidR="00930357" w:rsidRPr="005475E0">
        <w:rPr>
          <w:rFonts w:ascii="Times New Roman" w:hAnsi="Times New Roman"/>
          <w:sz w:val="28"/>
          <w:szCs w:val="28"/>
        </w:rPr>
        <w:t>The Minutes of the previous meeting, having been read were signed by JS as a true record, proposed AL and unanimously agreed.</w:t>
      </w:r>
      <w:r w:rsidR="005475E0">
        <w:rPr>
          <w:rFonts w:ascii="Times New Roman" w:hAnsi="Times New Roman"/>
          <w:sz w:val="28"/>
          <w:szCs w:val="28"/>
        </w:rPr>
        <w:t xml:space="preserve"> </w:t>
      </w:r>
      <w:r w:rsidR="005475E0" w:rsidRPr="005475E0">
        <w:rPr>
          <w:rFonts w:ascii="Times New Roman" w:hAnsi="Times New Roman"/>
          <w:b/>
          <w:bCs/>
          <w:sz w:val="28"/>
          <w:szCs w:val="28"/>
        </w:rPr>
        <w:t>(b)</w:t>
      </w:r>
      <w:r w:rsidR="005475E0">
        <w:rPr>
          <w:rFonts w:ascii="Times New Roman" w:hAnsi="Times New Roman"/>
          <w:sz w:val="28"/>
          <w:szCs w:val="28"/>
        </w:rPr>
        <w:t xml:space="preserve"> </w:t>
      </w:r>
      <w:r w:rsidRPr="005475E0">
        <w:rPr>
          <w:rFonts w:ascii="Times New Roman" w:hAnsi="Times New Roman"/>
          <w:b/>
          <w:bCs/>
          <w:sz w:val="28"/>
          <w:szCs w:val="28"/>
        </w:rPr>
        <w:t xml:space="preserve">Matters Arising :  </w:t>
      </w:r>
      <w:r w:rsidR="005475E0" w:rsidRPr="005475E0">
        <w:rPr>
          <w:rFonts w:ascii="Times New Roman" w:hAnsi="Times New Roman"/>
          <w:sz w:val="28"/>
          <w:szCs w:val="28"/>
        </w:rPr>
        <w:t xml:space="preserve">The Poultry Housing Order information </w:t>
      </w:r>
      <w:r w:rsidR="005475E0">
        <w:rPr>
          <w:rFonts w:ascii="Times New Roman" w:hAnsi="Times New Roman"/>
          <w:sz w:val="28"/>
          <w:szCs w:val="28"/>
        </w:rPr>
        <w:t>has</w:t>
      </w:r>
      <w:r w:rsidR="005475E0" w:rsidRPr="005475E0">
        <w:rPr>
          <w:rFonts w:ascii="Times New Roman" w:hAnsi="Times New Roman"/>
          <w:sz w:val="28"/>
          <w:szCs w:val="28"/>
        </w:rPr>
        <w:t xml:space="preserve"> been added to the village web site. </w:t>
      </w:r>
      <w:r w:rsidR="00930357" w:rsidRPr="005475E0">
        <w:rPr>
          <w:rFonts w:ascii="Times New Roman" w:hAnsi="Times New Roman"/>
          <w:sz w:val="28"/>
          <w:szCs w:val="28"/>
        </w:rPr>
        <w:t>JT ha</w:t>
      </w:r>
      <w:r w:rsidR="005E0BE3" w:rsidRPr="005475E0">
        <w:rPr>
          <w:rFonts w:ascii="Times New Roman" w:hAnsi="Times New Roman"/>
          <w:sz w:val="28"/>
          <w:szCs w:val="28"/>
        </w:rPr>
        <w:t>s</w:t>
      </w:r>
      <w:r w:rsidR="00930357" w:rsidRPr="005475E0">
        <w:rPr>
          <w:rFonts w:ascii="Times New Roman" w:hAnsi="Times New Roman"/>
          <w:sz w:val="28"/>
          <w:szCs w:val="28"/>
        </w:rPr>
        <w:t xml:space="preserve"> shared the Hinkley</w:t>
      </w:r>
      <w:r w:rsidR="005E0BE3" w:rsidRPr="005475E0">
        <w:rPr>
          <w:rFonts w:ascii="Times New Roman" w:hAnsi="Times New Roman"/>
          <w:sz w:val="28"/>
          <w:szCs w:val="28"/>
        </w:rPr>
        <w:t xml:space="preserve"> Point video.  JS was still unable to contact Stephen Burroughes and AL suggested </w:t>
      </w:r>
      <w:r w:rsidR="00A2157D" w:rsidRPr="00A2157D">
        <w:rPr>
          <w:rFonts w:ascii="Times New Roman" w:hAnsi="Times New Roman"/>
          <w:b/>
          <w:bCs/>
          <w:color w:val="FF0000"/>
          <w:sz w:val="28"/>
          <w:szCs w:val="28"/>
        </w:rPr>
        <w:t>JS</w:t>
      </w:r>
      <w:r w:rsidR="005E0BE3" w:rsidRPr="00A2157D">
        <w:rPr>
          <w:rFonts w:ascii="Times New Roman" w:hAnsi="Times New Roman"/>
          <w:b/>
          <w:bCs/>
          <w:color w:val="FF0000"/>
          <w:sz w:val="28"/>
          <w:szCs w:val="28"/>
        </w:rPr>
        <w:t xml:space="preserve"> should enquire at the County Council reception</w:t>
      </w:r>
      <w:r w:rsidR="005E0BE3" w:rsidRPr="005475E0">
        <w:rPr>
          <w:rFonts w:ascii="Times New Roman" w:hAnsi="Times New Roman"/>
          <w:sz w:val="28"/>
          <w:szCs w:val="28"/>
        </w:rPr>
        <w:t xml:space="preserve">. AD reported she has had no response from Neighbourhood Watch in regard to information for the web site.  JT had ordered the trees for the Jubilee Field and delivery was confirmed. </w:t>
      </w:r>
      <w:r w:rsidR="005E0BE3" w:rsidRPr="00A2157D">
        <w:rPr>
          <w:rFonts w:ascii="Times New Roman" w:hAnsi="Times New Roman"/>
          <w:b/>
          <w:bCs/>
          <w:color w:val="FF0000"/>
          <w:sz w:val="28"/>
          <w:szCs w:val="28"/>
        </w:rPr>
        <w:t>JT will contact a local farmer to assist with the preparation work for planting. JC suggested Henry Gooch and JT will speak to him.</w:t>
      </w:r>
      <w:r w:rsidR="005E0BE3" w:rsidRPr="00A2157D">
        <w:rPr>
          <w:rFonts w:ascii="Times New Roman" w:hAnsi="Times New Roman"/>
          <w:color w:val="FF0000"/>
          <w:sz w:val="28"/>
          <w:szCs w:val="28"/>
        </w:rPr>
        <w:t xml:space="preserve"> </w:t>
      </w:r>
      <w:r w:rsidR="005E0BE3" w:rsidRPr="00A2157D">
        <w:rPr>
          <w:rFonts w:ascii="Times New Roman" w:hAnsi="Times New Roman"/>
          <w:b/>
          <w:bCs/>
          <w:color w:val="FF0000"/>
          <w:sz w:val="28"/>
          <w:szCs w:val="28"/>
        </w:rPr>
        <w:t>JS has been unable to contact Lindsay Jennings</w:t>
      </w:r>
      <w:r w:rsidR="005475E0" w:rsidRPr="00A2157D">
        <w:rPr>
          <w:rFonts w:ascii="Times New Roman" w:hAnsi="Times New Roman"/>
          <w:b/>
          <w:bCs/>
          <w:color w:val="FF0000"/>
          <w:sz w:val="28"/>
          <w:szCs w:val="28"/>
        </w:rPr>
        <w:t>, the environmental surveyor,</w:t>
      </w:r>
      <w:r w:rsidR="005E0BE3" w:rsidRPr="00A2157D">
        <w:rPr>
          <w:rFonts w:ascii="Times New Roman" w:hAnsi="Times New Roman"/>
          <w:b/>
          <w:bCs/>
          <w:color w:val="FF0000"/>
          <w:sz w:val="28"/>
          <w:szCs w:val="28"/>
        </w:rPr>
        <w:t xml:space="preserve"> and will continue trying to do so.</w:t>
      </w:r>
      <w:r w:rsidR="005E0BE3" w:rsidRPr="00A2157D">
        <w:rPr>
          <w:rFonts w:ascii="Times New Roman" w:hAnsi="Times New Roman"/>
          <w:color w:val="FF0000"/>
          <w:sz w:val="28"/>
          <w:szCs w:val="28"/>
        </w:rPr>
        <w:t xml:space="preserve"> </w:t>
      </w:r>
      <w:r w:rsidR="005475E0" w:rsidRPr="005475E0">
        <w:rPr>
          <w:rFonts w:ascii="Times New Roman" w:hAnsi="Times New Roman"/>
          <w:sz w:val="28"/>
          <w:szCs w:val="28"/>
        </w:rPr>
        <w:t>It was agreed AD would keep the PC laptop until required.</w:t>
      </w:r>
    </w:p>
    <w:p w14:paraId="5FCDA291" w14:textId="09A7ACEA" w:rsidR="00E64E0A" w:rsidRDefault="00000000">
      <w:pPr>
        <w:pStyle w:val="ListParagraph"/>
        <w:numPr>
          <w:ilvl w:val="0"/>
          <w:numId w:val="3"/>
        </w:numPr>
        <w:spacing w:line="276" w:lineRule="auto"/>
        <w:rPr>
          <w:rFonts w:ascii="Times New Roman" w:hAnsi="Times New Roman"/>
          <w:sz w:val="28"/>
          <w:szCs w:val="28"/>
        </w:rPr>
      </w:pPr>
      <w:r>
        <w:rPr>
          <w:rFonts w:ascii="Times New Roman" w:hAnsi="Times New Roman"/>
          <w:b/>
          <w:bCs/>
          <w:sz w:val="28"/>
          <w:szCs w:val="28"/>
        </w:rPr>
        <w:t xml:space="preserve">Public participation incl. Police, District and County Councillors’ reports.  </w:t>
      </w:r>
      <w:r>
        <w:rPr>
          <w:rFonts w:ascii="Times New Roman" w:hAnsi="Times New Roman"/>
          <w:sz w:val="28"/>
          <w:szCs w:val="28"/>
        </w:rPr>
        <w:t>None present but</w:t>
      </w:r>
      <w:r>
        <w:rPr>
          <w:rFonts w:ascii="Times New Roman" w:hAnsi="Times New Roman"/>
          <w:b/>
          <w:bCs/>
          <w:sz w:val="28"/>
          <w:szCs w:val="28"/>
        </w:rPr>
        <w:t xml:space="preserve"> </w:t>
      </w:r>
      <w:r w:rsidRPr="005475E0">
        <w:rPr>
          <w:rFonts w:ascii="Times New Roman" w:hAnsi="Times New Roman"/>
          <w:color w:val="auto"/>
          <w:sz w:val="28"/>
          <w:szCs w:val="28"/>
          <w:u w:color="FF0000"/>
        </w:rPr>
        <w:t xml:space="preserve">District Councillor </w:t>
      </w:r>
      <w:r w:rsidR="005475E0" w:rsidRPr="005475E0">
        <w:rPr>
          <w:rFonts w:ascii="Times New Roman" w:hAnsi="Times New Roman"/>
          <w:color w:val="auto"/>
          <w:sz w:val="28"/>
          <w:szCs w:val="28"/>
          <w:u w:color="FF0000"/>
        </w:rPr>
        <w:t xml:space="preserve">Maurice Cook </w:t>
      </w:r>
      <w:r w:rsidR="005475E0">
        <w:rPr>
          <w:rFonts w:ascii="Times New Roman" w:hAnsi="Times New Roman"/>
          <w:color w:val="auto"/>
          <w:sz w:val="28"/>
          <w:szCs w:val="28"/>
          <w:u w:color="FF0000"/>
        </w:rPr>
        <w:t>has</w:t>
      </w:r>
      <w:r w:rsidR="005475E0" w:rsidRPr="005475E0">
        <w:rPr>
          <w:rFonts w:ascii="Times New Roman" w:hAnsi="Times New Roman"/>
          <w:color w:val="auto"/>
          <w:sz w:val="28"/>
          <w:szCs w:val="28"/>
          <w:u w:color="FF0000"/>
        </w:rPr>
        <w:t xml:space="preserve"> sent </w:t>
      </w:r>
      <w:r w:rsidR="005475E0">
        <w:rPr>
          <w:rFonts w:ascii="Times New Roman" w:hAnsi="Times New Roman"/>
          <w:color w:val="auto"/>
          <w:sz w:val="28"/>
          <w:szCs w:val="28"/>
          <w:u w:color="FF0000"/>
        </w:rPr>
        <w:t xml:space="preserve">a report by email </w:t>
      </w:r>
      <w:r w:rsidR="005475E0" w:rsidRPr="005475E0">
        <w:rPr>
          <w:rFonts w:ascii="Times New Roman" w:hAnsi="Times New Roman"/>
          <w:color w:val="auto"/>
          <w:sz w:val="28"/>
          <w:szCs w:val="28"/>
          <w:u w:color="FF0000"/>
        </w:rPr>
        <w:t xml:space="preserve">to all </w:t>
      </w:r>
      <w:r w:rsidR="005475E0">
        <w:rPr>
          <w:rFonts w:ascii="Times New Roman" w:hAnsi="Times New Roman"/>
          <w:color w:val="auto"/>
          <w:sz w:val="28"/>
          <w:szCs w:val="28"/>
          <w:u w:color="FF0000"/>
        </w:rPr>
        <w:t>Sweffling Parish Councillors</w:t>
      </w:r>
      <w:r w:rsidRPr="005475E0">
        <w:rPr>
          <w:rFonts w:ascii="Times New Roman" w:hAnsi="Times New Roman"/>
          <w:color w:val="auto"/>
          <w:sz w:val="28"/>
          <w:szCs w:val="28"/>
        </w:rPr>
        <w:t>.</w:t>
      </w:r>
    </w:p>
    <w:p w14:paraId="6EE27EC6" w14:textId="77777777" w:rsidR="00E64E0A" w:rsidRDefault="00000000">
      <w:pPr>
        <w:pStyle w:val="ListParagraph"/>
        <w:numPr>
          <w:ilvl w:val="0"/>
          <w:numId w:val="2"/>
        </w:numPr>
        <w:spacing w:line="276" w:lineRule="auto"/>
        <w:rPr>
          <w:rFonts w:ascii="Times New Roman" w:hAnsi="Times New Roman"/>
          <w:color w:val="FF0000"/>
          <w:sz w:val="28"/>
          <w:szCs w:val="28"/>
        </w:rPr>
      </w:pPr>
      <w:r>
        <w:rPr>
          <w:rFonts w:ascii="Times New Roman" w:hAnsi="Times New Roman"/>
          <w:b/>
          <w:bCs/>
          <w:sz w:val="28"/>
          <w:szCs w:val="28"/>
        </w:rPr>
        <w:t xml:space="preserve"> Village Matters  </w:t>
      </w:r>
    </w:p>
    <w:p w14:paraId="6B30421B" w14:textId="77777777" w:rsidR="005475E0" w:rsidRPr="005475E0" w:rsidRDefault="005475E0">
      <w:pPr>
        <w:pStyle w:val="ListParagraph"/>
        <w:numPr>
          <w:ilvl w:val="1"/>
          <w:numId w:val="2"/>
        </w:numPr>
        <w:spacing w:line="276" w:lineRule="auto"/>
        <w:rPr>
          <w:rFonts w:ascii="Times New Roman" w:hAnsi="Times New Roman"/>
          <w:color w:val="FF0000"/>
          <w:sz w:val="28"/>
          <w:szCs w:val="28"/>
        </w:rPr>
      </w:pPr>
      <w:r w:rsidRPr="00011063">
        <w:rPr>
          <w:rFonts w:ascii="Times New Roman" w:hAnsi="Times New Roman"/>
          <w:b/>
          <w:bCs/>
          <w:sz w:val="28"/>
          <w:szCs w:val="28"/>
        </w:rPr>
        <w:t>The Parish Council web site</w:t>
      </w:r>
      <w:r>
        <w:rPr>
          <w:rFonts w:ascii="Times New Roman" w:hAnsi="Times New Roman"/>
          <w:sz w:val="28"/>
          <w:szCs w:val="28"/>
        </w:rPr>
        <w:t xml:space="preserve"> </w:t>
      </w:r>
      <w:r w:rsidRPr="00A2157D">
        <w:rPr>
          <w:rFonts w:ascii="Times New Roman" w:hAnsi="Times New Roman"/>
          <w:b/>
          <w:bCs/>
          <w:color w:val="FF0000"/>
          <w:sz w:val="28"/>
          <w:szCs w:val="28"/>
        </w:rPr>
        <w:t xml:space="preserve">AD to let Laura know that the Wix web site needs to be discontinued in January </w:t>
      </w:r>
      <w:r>
        <w:rPr>
          <w:rFonts w:ascii="Times New Roman" w:hAnsi="Times New Roman"/>
          <w:sz w:val="28"/>
          <w:szCs w:val="28"/>
        </w:rPr>
        <w:t xml:space="preserve">and she should contact JS to let him know she is ready for this to discontinue.  </w:t>
      </w:r>
    </w:p>
    <w:p w14:paraId="02265391" w14:textId="70A0EADF" w:rsidR="00E64E0A" w:rsidRPr="00A2157D" w:rsidRDefault="00011063">
      <w:pPr>
        <w:pStyle w:val="ListParagraph"/>
        <w:numPr>
          <w:ilvl w:val="1"/>
          <w:numId w:val="2"/>
        </w:numPr>
        <w:spacing w:line="276" w:lineRule="auto"/>
        <w:rPr>
          <w:rFonts w:ascii="Times New Roman" w:hAnsi="Times New Roman"/>
          <w:b/>
          <w:bCs/>
          <w:color w:val="FF0000"/>
          <w:sz w:val="28"/>
          <w:szCs w:val="28"/>
        </w:rPr>
      </w:pPr>
      <w:r w:rsidRPr="00011063">
        <w:rPr>
          <w:rFonts w:ascii="Times New Roman" w:hAnsi="Times New Roman"/>
          <w:b/>
          <w:bCs/>
          <w:sz w:val="28"/>
          <w:szCs w:val="28"/>
        </w:rPr>
        <w:lastRenderedPageBreak/>
        <w:t>Mower update</w:t>
      </w:r>
      <w:r>
        <w:rPr>
          <w:rFonts w:ascii="Times New Roman" w:hAnsi="Times New Roman"/>
          <w:sz w:val="28"/>
          <w:szCs w:val="28"/>
        </w:rPr>
        <w:t xml:space="preserve"> </w:t>
      </w:r>
      <w:r w:rsidR="005475E0">
        <w:rPr>
          <w:rFonts w:ascii="Times New Roman" w:hAnsi="Times New Roman"/>
          <w:sz w:val="28"/>
          <w:szCs w:val="28"/>
        </w:rPr>
        <w:t>JS has spoken to Andy Franklin regarding the mower which is in good condition</w:t>
      </w:r>
      <w:r>
        <w:rPr>
          <w:rFonts w:ascii="Times New Roman" w:hAnsi="Times New Roman"/>
          <w:sz w:val="28"/>
          <w:szCs w:val="28"/>
        </w:rPr>
        <w:t xml:space="preserve">. Andy agrees this could be used both in parts of the Jubilee Field without blackthorn scrub and the Memorial Garden except for areas immediately around the graves.  There is still a rota of volunteers but training will need to be given. JK suggested that a container would make a suitable lockable shed for the equipment. </w:t>
      </w:r>
      <w:r w:rsidRPr="00A2157D">
        <w:rPr>
          <w:rFonts w:ascii="Times New Roman" w:hAnsi="Times New Roman"/>
          <w:b/>
          <w:bCs/>
          <w:color w:val="FF0000"/>
          <w:sz w:val="28"/>
          <w:szCs w:val="28"/>
        </w:rPr>
        <w:t>It was agreed that JK and JS would approach Maurice to see whether a community grant would be available to help pay for this.</w:t>
      </w:r>
    </w:p>
    <w:p w14:paraId="078D3B8F" w14:textId="079C6ED0" w:rsidR="00011063" w:rsidRPr="00011063" w:rsidRDefault="00011063">
      <w:pPr>
        <w:pStyle w:val="ListParagraph"/>
        <w:numPr>
          <w:ilvl w:val="1"/>
          <w:numId w:val="2"/>
        </w:numPr>
        <w:spacing w:line="276" w:lineRule="auto"/>
        <w:rPr>
          <w:rFonts w:ascii="Times New Roman" w:hAnsi="Times New Roman"/>
          <w:b/>
          <w:bCs/>
          <w:color w:val="auto"/>
          <w:sz w:val="28"/>
          <w:szCs w:val="28"/>
        </w:rPr>
      </w:pPr>
      <w:r w:rsidRPr="00011063">
        <w:rPr>
          <w:rFonts w:ascii="Times New Roman" w:hAnsi="Times New Roman"/>
          <w:b/>
          <w:bCs/>
          <w:color w:val="auto"/>
          <w:sz w:val="28"/>
          <w:szCs w:val="28"/>
        </w:rPr>
        <w:t>Election 2023</w:t>
      </w:r>
      <w:r>
        <w:rPr>
          <w:rFonts w:ascii="Times New Roman" w:hAnsi="Times New Roman"/>
          <w:b/>
          <w:bCs/>
          <w:color w:val="auto"/>
          <w:sz w:val="28"/>
          <w:szCs w:val="28"/>
        </w:rPr>
        <w:t xml:space="preserve"> </w:t>
      </w:r>
      <w:r w:rsidRPr="00011063">
        <w:rPr>
          <w:rFonts w:ascii="Times New Roman" w:hAnsi="Times New Roman"/>
          <w:color w:val="auto"/>
          <w:sz w:val="28"/>
          <w:szCs w:val="28"/>
        </w:rPr>
        <w:t>this will be for the term of office 2023 to 2027</w:t>
      </w:r>
      <w:r>
        <w:rPr>
          <w:rFonts w:ascii="Times New Roman" w:hAnsi="Times New Roman"/>
          <w:color w:val="auto"/>
          <w:sz w:val="28"/>
          <w:szCs w:val="28"/>
        </w:rPr>
        <w:t>. If more than 7 people stand the election will be contested the cost will be circa £2,124.  Unfortunately the cost is not related to the size of the Parish and would take up the entire precept.  It was agreed we need to monitor the situation. No dates have yet been given but it is expected nominations will have to be in by the beginning of April.</w:t>
      </w:r>
    </w:p>
    <w:p w14:paraId="796F600C" w14:textId="030913E0" w:rsidR="00E64E0A" w:rsidRDefault="00A2157D">
      <w:pPr>
        <w:pStyle w:val="ListParagraph"/>
        <w:numPr>
          <w:ilvl w:val="1"/>
          <w:numId w:val="2"/>
        </w:numPr>
        <w:spacing w:line="276" w:lineRule="auto"/>
        <w:rPr>
          <w:rFonts w:ascii="Times New Roman" w:hAnsi="Times New Roman"/>
          <w:color w:val="FF0000"/>
          <w:sz w:val="28"/>
          <w:szCs w:val="28"/>
        </w:rPr>
      </w:pPr>
      <w:r w:rsidRPr="00A2157D">
        <w:rPr>
          <w:rFonts w:ascii="Times New Roman" w:hAnsi="Times New Roman"/>
          <w:b/>
          <w:bCs/>
          <w:sz w:val="28"/>
          <w:szCs w:val="28"/>
        </w:rPr>
        <w:t>Parish Clerk</w:t>
      </w:r>
      <w:r>
        <w:rPr>
          <w:rFonts w:ascii="Times New Roman" w:hAnsi="Times New Roman"/>
          <w:sz w:val="28"/>
          <w:szCs w:val="28"/>
        </w:rPr>
        <w:t xml:space="preserve"> it was agreed after discussion that it is a priority to find a Parish Clerk and this person needs to be qualified and experienced.  It was also agreed that the work is likely to involve about 5 hours per week and the precept may need to be raised to cover this.  </w:t>
      </w:r>
      <w:r w:rsidRPr="00A2157D">
        <w:rPr>
          <w:rFonts w:ascii="Times New Roman" w:hAnsi="Times New Roman"/>
          <w:b/>
          <w:bCs/>
          <w:color w:val="FF0000"/>
          <w:sz w:val="28"/>
          <w:szCs w:val="28"/>
        </w:rPr>
        <w:t>AD and JS to put an advert together and research an appropriate hourly rate to offer to be discussed at next meeting.</w:t>
      </w:r>
    </w:p>
    <w:p w14:paraId="2DF7C875" w14:textId="277727B5" w:rsidR="00E64E0A" w:rsidRPr="00863FAB" w:rsidRDefault="00000000" w:rsidP="00863FAB">
      <w:pPr>
        <w:pStyle w:val="ListParagraph"/>
        <w:numPr>
          <w:ilvl w:val="0"/>
          <w:numId w:val="2"/>
        </w:numPr>
        <w:spacing w:line="276" w:lineRule="auto"/>
        <w:rPr>
          <w:rFonts w:ascii="Times New Roman" w:hAnsi="Times New Roman"/>
          <w:b/>
          <w:bCs/>
          <w:color w:val="FF0000"/>
          <w:sz w:val="28"/>
          <w:szCs w:val="28"/>
        </w:rPr>
      </w:pPr>
      <w:r w:rsidRPr="00863FAB">
        <w:rPr>
          <w:rFonts w:ascii="Times New Roman" w:hAnsi="Times New Roman"/>
          <w:b/>
          <w:bCs/>
          <w:sz w:val="28"/>
          <w:szCs w:val="28"/>
        </w:rPr>
        <w:t>Finances</w:t>
      </w:r>
      <w:r w:rsidR="00863FAB">
        <w:rPr>
          <w:rFonts w:ascii="Times New Roman" w:hAnsi="Times New Roman"/>
          <w:b/>
          <w:bCs/>
          <w:sz w:val="28"/>
          <w:szCs w:val="28"/>
        </w:rPr>
        <w:t xml:space="preserve"> -</w:t>
      </w:r>
      <w:r w:rsidRPr="00863FAB">
        <w:rPr>
          <w:rFonts w:ascii="Times New Roman" w:hAnsi="Times New Roman"/>
          <w:b/>
          <w:bCs/>
          <w:sz w:val="28"/>
          <w:szCs w:val="28"/>
        </w:rPr>
        <w:t xml:space="preserve">  </w:t>
      </w:r>
      <w:r w:rsidR="00A2157D" w:rsidRPr="00863FAB">
        <w:rPr>
          <w:rFonts w:ascii="Times New Roman" w:hAnsi="Times New Roman"/>
          <w:b/>
          <w:bCs/>
          <w:sz w:val="28"/>
          <w:szCs w:val="28"/>
        </w:rPr>
        <w:t xml:space="preserve"> income and payments and planning for next year </w:t>
      </w:r>
      <w:r w:rsidR="00A2157D" w:rsidRPr="00863FAB">
        <w:rPr>
          <w:rFonts w:ascii="Times New Roman" w:hAnsi="Times New Roman"/>
          <w:sz w:val="28"/>
          <w:szCs w:val="28"/>
        </w:rPr>
        <w:t>we had saved £1300 as we had not been paying a Clerk</w:t>
      </w:r>
      <w:r w:rsidR="000B070F" w:rsidRPr="00863FAB">
        <w:rPr>
          <w:rFonts w:ascii="Times New Roman" w:hAnsi="Times New Roman"/>
          <w:sz w:val="28"/>
          <w:szCs w:val="28"/>
        </w:rPr>
        <w:t xml:space="preserve">. JS has stopped online banking and is using cheques.  There are issues arising from the lack of a parish clerk. JS feels the precept will need to rise by circa 10% but because of the uncertainty as to whether there will be a by election it is impossible to calculate at this time. </w:t>
      </w:r>
      <w:r w:rsidR="000B070F" w:rsidRPr="00863FAB">
        <w:rPr>
          <w:rFonts w:ascii="Times New Roman" w:hAnsi="Times New Roman"/>
          <w:b/>
          <w:bCs/>
          <w:color w:val="FF0000"/>
          <w:sz w:val="28"/>
          <w:szCs w:val="28"/>
        </w:rPr>
        <w:t>JS will pursue outstanding matters regarding invoices and VAT which needs to be looked into</w:t>
      </w:r>
      <w:r w:rsidR="000B070F" w:rsidRPr="00863FAB">
        <w:rPr>
          <w:rFonts w:ascii="Times New Roman" w:hAnsi="Times New Roman"/>
          <w:sz w:val="28"/>
          <w:szCs w:val="28"/>
        </w:rPr>
        <w:t>.</w:t>
      </w:r>
    </w:p>
    <w:p w14:paraId="6CA95EE3" w14:textId="0408A213" w:rsidR="00863FAB" w:rsidRPr="00863FAB" w:rsidRDefault="00863FAB" w:rsidP="00863FAB">
      <w:pPr>
        <w:pStyle w:val="ListParagraph"/>
        <w:numPr>
          <w:ilvl w:val="0"/>
          <w:numId w:val="2"/>
        </w:numPr>
        <w:spacing w:line="276" w:lineRule="auto"/>
        <w:rPr>
          <w:rFonts w:ascii="Times New Roman" w:hAnsi="Times New Roman"/>
          <w:b/>
          <w:bCs/>
          <w:color w:val="FF0000"/>
          <w:sz w:val="28"/>
          <w:szCs w:val="28"/>
        </w:rPr>
      </w:pPr>
      <w:r>
        <w:rPr>
          <w:rFonts w:ascii="Times New Roman" w:hAnsi="Times New Roman"/>
          <w:b/>
          <w:bCs/>
          <w:sz w:val="28"/>
          <w:szCs w:val="28"/>
        </w:rPr>
        <w:t xml:space="preserve">Planning – </w:t>
      </w:r>
      <w:r>
        <w:rPr>
          <w:rFonts w:ascii="Times New Roman" w:hAnsi="Times New Roman"/>
          <w:sz w:val="28"/>
          <w:szCs w:val="28"/>
        </w:rPr>
        <w:t>An objection has been submitted to the outline planning permission on Glemham Road for replacing agricultural buildings with 3 luxury homes. JS has asked regarding cluster development not meeting the local development plan and has not yet had a response.</w:t>
      </w:r>
    </w:p>
    <w:p w14:paraId="5A3E5D3C" w14:textId="6AC6082B" w:rsidR="00863FAB" w:rsidRPr="002400EC" w:rsidRDefault="00863FAB" w:rsidP="00863FAB">
      <w:pPr>
        <w:pStyle w:val="ListParagraph"/>
        <w:numPr>
          <w:ilvl w:val="0"/>
          <w:numId w:val="2"/>
        </w:numPr>
        <w:spacing w:line="276" w:lineRule="auto"/>
        <w:rPr>
          <w:rFonts w:ascii="Times New Roman" w:hAnsi="Times New Roman"/>
          <w:b/>
          <w:bCs/>
          <w:color w:val="FF0000"/>
          <w:sz w:val="28"/>
          <w:szCs w:val="28"/>
        </w:rPr>
      </w:pPr>
      <w:r>
        <w:rPr>
          <w:rFonts w:ascii="Times New Roman" w:hAnsi="Times New Roman"/>
          <w:b/>
          <w:bCs/>
          <w:sz w:val="28"/>
          <w:szCs w:val="28"/>
        </w:rPr>
        <w:t>Correspondence –</w:t>
      </w:r>
      <w:r>
        <w:rPr>
          <w:rFonts w:ascii="Times New Roman" w:hAnsi="Times New Roman"/>
          <w:b/>
          <w:bCs/>
          <w:color w:val="FF0000"/>
          <w:sz w:val="28"/>
          <w:szCs w:val="28"/>
        </w:rPr>
        <w:t xml:space="preserve"> </w:t>
      </w:r>
      <w:r>
        <w:rPr>
          <w:rFonts w:ascii="Times New Roman" w:hAnsi="Times New Roman"/>
          <w:color w:val="auto"/>
          <w:sz w:val="28"/>
          <w:szCs w:val="28"/>
        </w:rPr>
        <w:t>only emails have been received.  JS has raised the matter of assets of community value with the Bowls Club and this was discussed at their AGM</w:t>
      </w:r>
      <w:r w:rsidR="002400EC">
        <w:rPr>
          <w:rFonts w:ascii="Times New Roman" w:hAnsi="Times New Roman"/>
          <w:color w:val="auto"/>
          <w:sz w:val="28"/>
          <w:szCs w:val="28"/>
        </w:rPr>
        <w:t xml:space="preserve"> and they have let Adrian Holden know.  JA proposed and AD seconded that the Parish Council would support this, unanimously agreed. The Bowls Club had asked Adrian if he would consider selling them the bowls green and Adrian would want this properly valued.  JA stated that there could be cluster housing applications on other important green spaces and these should be registered. </w:t>
      </w:r>
      <w:r w:rsidR="002400EC" w:rsidRPr="002400EC">
        <w:rPr>
          <w:rFonts w:ascii="Times New Roman" w:hAnsi="Times New Roman"/>
          <w:b/>
          <w:bCs/>
          <w:color w:val="FF0000"/>
          <w:sz w:val="28"/>
          <w:szCs w:val="28"/>
        </w:rPr>
        <w:t>JT will raise this issue at the Townlands Trust AGM</w:t>
      </w:r>
    </w:p>
    <w:p w14:paraId="43F3823C" w14:textId="1E28FE0C" w:rsidR="002400EC" w:rsidRPr="002400EC" w:rsidRDefault="002400EC" w:rsidP="00863FAB">
      <w:pPr>
        <w:pStyle w:val="ListParagraph"/>
        <w:numPr>
          <w:ilvl w:val="0"/>
          <w:numId w:val="2"/>
        </w:numPr>
        <w:spacing w:line="276" w:lineRule="auto"/>
        <w:rPr>
          <w:rFonts w:ascii="Times New Roman" w:hAnsi="Times New Roman"/>
          <w:b/>
          <w:bCs/>
          <w:color w:val="auto"/>
          <w:sz w:val="28"/>
          <w:szCs w:val="28"/>
        </w:rPr>
      </w:pPr>
      <w:r w:rsidRPr="002400EC">
        <w:rPr>
          <w:rFonts w:ascii="Times New Roman" w:hAnsi="Times New Roman"/>
          <w:b/>
          <w:bCs/>
          <w:color w:val="auto"/>
          <w:sz w:val="28"/>
          <w:szCs w:val="28"/>
        </w:rPr>
        <w:lastRenderedPageBreak/>
        <w:t>Questions to the Chair</w:t>
      </w:r>
      <w:r>
        <w:rPr>
          <w:rFonts w:ascii="Times New Roman" w:hAnsi="Times New Roman"/>
          <w:b/>
          <w:bCs/>
          <w:color w:val="auto"/>
          <w:sz w:val="28"/>
          <w:szCs w:val="28"/>
        </w:rPr>
        <w:t xml:space="preserve"> – </w:t>
      </w:r>
      <w:r>
        <w:rPr>
          <w:rFonts w:ascii="Times New Roman" w:hAnsi="Times New Roman"/>
          <w:color w:val="auto"/>
          <w:sz w:val="28"/>
          <w:szCs w:val="28"/>
        </w:rPr>
        <w:t xml:space="preserve">JA expressed concern about chickens wandering loose in the village and </w:t>
      </w:r>
      <w:r w:rsidRPr="002400EC">
        <w:rPr>
          <w:rFonts w:ascii="Times New Roman" w:hAnsi="Times New Roman"/>
          <w:b/>
          <w:bCs/>
          <w:color w:val="FF0000"/>
          <w:sz w:val="28"/>
          <w:szCs w:val="28"/>
        </w:rPr>
        <w:t>JS agreed to put a note thought the door of the property concerned</w:t>
      </w:r>
      <w:r>
        <w:rPr>
          <w:rFonts w:ascii="Times New Roman" w:hAnsi="Times New Roman"/>
          <w:color w:val="auto"/>
          <w:sz w:val="28"/>
          <w:szCs w:val="28"/>
        </w:rPr>
        <w:t>.</w:t>
      </w:r>
    </w:p>
    <w:p w14:paraId="344B7602" w14:textId="77777777" w:rsidR="00E64E0A" w:rsidRDefault="00E64E0A">
      <w:pPr>
        <w:pStyle w:val="Body"/>
        <w:spacing w:line="276" w:lineRule="auto"/>
        <w:rPr>
          <w:b/>
          <w:bCs/>
          <w:color w:val="FF0000"/>
          <w:sz w:val="28"/>
          <w:szCs w:val="28"/>
          <w:u w:color="FF0000"/>
        </w:rPr>
      </w:pPr>
    </w:p>
    <w:p w14:paraId="4DFAE77E" w14:textId="47B00DB2" w:rsidR="00E64E0A" w:rsidRDefault="00000000">
      <w:pPr>
        <w:pStyle w:val="ListParagraph"/>
        <w:spacing w:line="276" w:lineRule="auto"/>
        <w:ind w:left="0"/>
      </w:pPr>
      <w:r>
        <w:rPr>
          <w:rFonts w:ascii="Times New Roman" w:hAnsi="Times New Roman"/>
          <w:color w:val="000000"/>
          <w:sz w:val="28"/>
          <w:szCs w:val="28"/>
          <w:u w:color="000000"/>
        </w:rPr>
        <w:t>The meeting concluded at 9.05 p.m.</w:t>
      </w:r>
      <w:r w:rsidR="002400EC">
        <w:rPr>
          <w:rFonts w:ascii="Times New Roman" w:hAnsi="Times New Roman"/>
          <w:color w:val="000000"/>
          <w:sz w:val="28"/>
          <w:szCs w:val="28"/>
          <w:u w:color="000000"/>
        </w:rPr>
        <w:t xml:space="preserve"> the next meeting is on 10</w:t>
      </w:r>
      <w:r w:rsidR="002400EC" w:rsidRPr="002400EC">
        <w:rPr>
          <w:rFonts w:ascii="Times New Roman" w:hAnsi="Times New Roman"/>
          <w:color w:val="000000"/>
          <w:sz w:val="28"/>
          <w:szCs w:val="28"/>
          <w:u w:color="000000"/>
          <w:vertAlign w:val="superscript"/>
        </w:rPr>
        <w:t>th</w:t>
      </w:r>
      <w:r w:rsidR="002400EC">
        <w:rPr>
          <w:rFonts w:ascii="Times New Roman" w:hAnsi="Times New Roman"/>
          <w:color w:val="000000"/>
          <w:sz w:val="28"/>
          <w:szCs w:val="28"/>
          <w:u w:color="000000"/>
        </w:rPr>
        <w:t xml:space="preserve"> January 2023 when the precept must be considered.</w:t>
      </w:r>
    </w:p>
    <w:sectPr w:rsidR="00E64E0A">
      <w:headerReference w:type="default" r:id="rId8"/>
      <w:footerReference w:type="default" r:id="rId9"/>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83BF1" w14:textId="77777777" w:rsidR="00B56500" w:rsidRDefault="00B56500">
      <w:r>
        <w:separator/>
      </w:r>
    </w:p>
  </w:endnote>
  <w:endnote w:type="continuationSeparator" w:id="0">
    <w:p w14:paraId="34C730D7" w14:textId="77777777" w:rsidR="00B56500" w:rsidRDefault="00B5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1B7A6" w14:textId="77777777" w:rsidR="00E64E0A" w:rsidRDefault="00E64E0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FB47" w14:textId="77777777" w:rsidR="00B56500" w:rsidRDefault="00B56500">
      <w:r>
        <w:separator/>
      </w:r>
    </w:p>
  </w:footnote>
  <w:footnote w:type="continuationSeparator" w:id="0">
    <w:p w14:paraId="234792A5" w14:textId="77777777" w:rsidR="00B56500" w:rsidRDefault="00B56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39F8" w14:textId="77777777" w:rsidR="00E64E0A" w:rsidRDefault="00000000">
    <w:pPr>
      <w:pStyle w:val="HeaderFooterA"/>
    </w:pPr>
    <w:r>
      <w:rPr>
        <w:noProof/>
      </w:rPr>
      <mc:AlternateContent>
        <mc:Choice Requires="wps">
          <w:drawing>
            <wp:anchor distT="152400" distB="152400" distL="152400" distR="152400" simplePos="0" relativeHeight="251658240" behindDoc="1" locked="0" layoutInCell="1" allowOverlap="1" wp14:anchorId="4303D4CF" wp14:editId="0507D81A">
              <wp:simplePos x="0" y="0"/>
              <wp:positionH relativeFrom="page">
                <wp:posOffset>1267460</wp:posOffset>
              </wp:positionH>
              <wp:positionV relativeFrom="page">
                <wp:posOffset>3457892</wp:posOffset>
              </wp:positionV>
              <wp:extent cx="5237480" cy="3142615"/>
              <wp:effectExtent l="344071" t="1391503" r="344071" b="1391503"/>
              <wp:wrapNone/>
              <wp:docPr id="1073741825" name="officeArt object" descr="DRAFT"/>
              <wp:cNvGraphicFramePr/>
              <a:graphic xmlns:a="http://schemas.openxmlformats.org/drawingml/2006/main">
                <a:graphicData uri="http://schemas.microsoft.com/office/word/2010/wordprocessingShape">
                  <wps:wsp>
                    <wps:cNvSpPr txBox="1"/>
                    <wps:spPr>
                      <a:xfrm rot="18900000">
                        <a:off x="0" y="0"/>
                        <a:ext cx="5237480" cy="3142615"/>
                      </a:xfrm>
                      <a:prstGeom prst="rect">
                        <a:avLst/>
                      </a:prstGeom>
                      <a:noFill/>
                      <a:ln w="12700" cap="flat">
                        <a:noFill/>
                        <a:miter lim="400000"/>
                      </a:ln>
                      <a:effectLst/>
                    </wps:spPr>
                    <wps:txbx>
                      <w:txbxContent>
                        <w:p w14:paraId="18FA1B30" w14:textId="77777777" w:rsidR="00E64E0A" w:rsidRDefault="00000000">
                          <w:pPr>
                            <w:pStyle w:val="Caption"/>
                            <w:tabs>
                              <w:tab w:val="left" w:pos="1440"/>
                              <w:tab w:val="left" w:pos="2880"/>
                              <w:tab w:val="left" w:pos="4320"/>
                              <w:tab w:val="left" w:pos="5760"/>
                              <w:tab w:val="left" w:pos="7200"/>
                            </w:tabs>
                          </w:pPr>
                          <w:r>
                            <w:rPr>
                              <w:rFonts w:ascii="Calibri" w:hAnsi="Calibri"/>
                              <w:color w:val="C0C0C0"/>
                              <w:sz w:val="494"/>
                              <w:szCs w:val="494"/>
                              <w14:textFill>
                                <w14:solidFill>
                                  <w14:srgbClr w14:val="C0C0C0">
                                    <w14:alpha w14:val="50000"/>
                                  </w14:srgbClr>
                                </w14:solidFill>
                              </w14:textFill>
                            </w:rPr>
                            <w:t>DRAFT</w:t>
                          </w:r>
                        </w:p>
                      </w:txbxContent>
                    </wps:txbx>
                    <wps:bodyPr wrap="square" lIns="0" tIns="0" rIns="0" bIns="0" numCol="1" anchor="ctr">
                      <a:normAutofit/>
                    </wps:bodyPr>
                  </wps:wsp>
                </a:graphicData>
              </a:graphic>
            </wp:anchor>
          </w:drawing>
        </mc:Choice>
        <mc:Fallback>
          <w:pict>
            <v:shapetype w14:anchorId="4303D4CF" id="_x0000_t202" coordsize="21600,21600" o:spt="202" path="m,l,21600r21600,l21600,xe">
              <v:stroke joinstyle="miter"/>
              <v:path gradientshapeok="t" o:connecttype="rect"/>
            </v:shapetype>
            <v:shape id="officeArt object" o:spid="_x0000_s1026" type="#_x0000_t202" alt="DRAFT" style="position:absolute;margin-left:99.8pt;margin-top:272.25pt;width:412.4pt;height:247.45pt;rotation:-45;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" filled="f" stroked="f" strokeweight="1pt">
              <v:stroke miterlimit="4"/>
              <v:textbox inset="0,0,0,0">
                <w:txbxContent>
                  <w:p w14:paraId="18FA1B30" w14:textId="77777777" w:rsidR="00E64E0A" w:rsidRDefault="00000000">
                    <w:pPr>
                      <w:pStyle w:val="Caption"/>
                      <w:tabs>
                        <w:tab w:val="left" w:pos="1440"/>
                        <w:tab w:val="left" w:pos="2880"/>
                        <w:tab w:val="left" w:pos="4320"/>
                        <w:tab w:val="left" w:pos="5760"/>
                        <w:tab w:val="left" w:pos="7200"/>
                      </w:tabs>
                    </w:pPr>
                    <w:r>
                      <w:rPr>
                        <w:rFonts w:ascii="Calibri" w:hAnsi="Calibri"/>
                        <w:color w:val="C0C0C0"/>
                        <w:sz w:val="494"/>
                        <w:szCs w:val="494"/>
                        <w14:textFill>
                          <w14:solidFill>
                            <w14:srgbClr w14:val="C0C0C0">
                              <w14:alpha w14:val="50000"/>
                            </w14:srgbClr>
                          </w14:solidFill>
                        </w14:textFill>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1C27"/>
    <w:multiLevelType w:val="hybridMultilevel"/>
    <w:tmpl w:val="99B68202"/>
    <w:styleLink w:val="ImportedStyle1"/>
    <w:lvl w:ilvl="0" w:tplc="0B401B50">
      <w:start w:val="1"/>
      <w:numFmt w:val="decimal"/>
      <w:lvlText w:val="%1."/>
      <w:lvlJc w:val="left"/>
      <w:pPr>
        <w:ind w:left="50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3F32CF48">
      <w:start w:val="1"/>
      <w:numFmt w:val="lowerLetter"/>
      <w:lvlText w:val="%2."/>
      <w:lvlJc w:val="left"/>
      <w:pPr>
        <w:ind w:left="163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BC8016">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2E40BC8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427A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67E0A54">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AABC7D9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306A5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58F022">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030C0E"/>
    <w:multiLevelType w:val="hybridMultilevel"/>
    <w:tmpl w:val="99B68202"/>
    <w:numStyleLink w:val="ImportedStyle1"/>
  </w:abstractNum>
  <w:num w:numId="1" w16cid:durableId="857701570">
    <w:abstractNumId w:val="0"/>
  </w:num>
  <w:num w:numId="2" w16cid:durableId="1943033265">
    <w:abstractNumId w:val="1"/>
  </w:num>
  <w:num w:numId="3" w16cid:durableId="405224168">
    <w:abstractNumId w:val="1"/>
    <w:lvlOverride w:ilvl="0">
      <w:lvl w:ilvl="0" w:tplc="DC3804AC">
        <w:start w:val="1"/>
        <w:numFmt w:val="decimal"/>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010C7A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592D160">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B8AAAA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CA4A6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120D328">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07A39D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B2E31C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898A3A4">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E0A"/>
    <w:rsid w:val="00011063"/>
    <w:rsid w:val="000B070F"/>
    <w:rsid w:val="001728ED"/>
    <w:rsid w:val="002400EC"/>
    <w:rsid w:val="00347450"/>
    <w:rsid w:val="005475E0"/>
    <w:rsid w:val="0055477B"/>
    <w:rsid w:val="005E0BE3"/>
    <w:rsid w:val="00600969"/>
    <w:rsid w:val="00863FAB"/>
    <w:rsid w:val="00930357"/>
    <w:rsid w:val="00A2157D"/>
    <w:rsid w:val="00B56500"/>
    <w:rsid w:val="00E64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54EC"/>
  <w15:docId w15:val="{78B1642E-FEF3-499E-B2B5-B7F7D661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styleId="Caption">
    <w:name w:val="caption"/>
    <w:pPr>
      <w:suppressAutoHyphens/>
      <w:outlineLvl w:val="0"/>
    </w:pPr>
    <w:rPr>
      <w:rFonts w:ascii="Helvetica Neue" w:hAnsi="Helvetica Neue" w:cs="Arial Unicode MS"/>
      <w:color w:val="000000"/>
      <w:sz w:val="36"/>
      <w:szCs w:val="36"/>
      <w:lang w:val="de-DE"/>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itle">
    <w:name w:val="Title"/>
    <w:next w:val="BodyA"/>
    <w:uiPriority w:val="10"/>
    <w:qFormat/>
    <w:pPr>
      <w:spacing w:after="480" w:line="264" w:lineRule="auto"/>
    </w:pPr>
    <w:rPr>
      <w:rFonts w:ascii="Franklin Gothic Medium" w:eastAsia="Franklin Gothic Medium" w:hAnsi="Franklin Gothic Medium" w:cs="Franklin Gothic Medium"/>
      <w:b/>
      <w:bCs/>
      <w:caps/>
      <w:color w:val="000000"/>
      <w:sz w:val="52"/>
      <w:szCs w:val="52"/>
      <w:u w:color="000000"/>
      <w:lang w:val="en-US"/>
      <w14:textOutline w14:w="12700" w14:cap="flat" w14:cmpd="sng" w14:algn="ctr">
        <w14:noFill/>
        <w14:prstDash w14:val="solid"/>
        <w14:miter w14:lim="400000"/>
      </w14:textOutline>
    </w:rPr>
  </w:style>
  <w:style w:type="paragraph" w:customStyle="1" w:styleId="BodyA">
    <w:name w:val="Body A"/>
    <w:pPr>
      <w:spacing w:after="120" w:line="264" w:lineRule="auto"/>
    </w:pPr>
    <w:rPr>
      <w:rFonts w:ascii="Franklin Gothic Book" w:eastAsia="Franklin Gothic Book" w:hAnsi="Franklin Gothic Book" w:cs="Franklin Gothic Book"/>
      <w:color w:val="0D0D0D"/>
      <w:sz w:val="24"/>
      <w:szCs w:val="24"/>
      <w:u w:color="0D0D0D"/>
      <w:lang w:val="en-US"/>
      <w14:textOutline w14:w="12700" w14:cap="flat" w14:cmpd="sng" w14:algn="ctr">
        <w14:noFill/>
        <w14:prstDash w14:val="solid"/>
        <w14:miter w14:lim="400000"/>
      </w14:textOutline>
    </w:rPr>
  </w:style>
  <w:style w:type="paragraph" w:customStyle="1" w:styleId="Details">
    <w:name w:val="Details"/>
    <w:pPr>
      <w:spacing w:after="360" w:line="264" w:lineRule="auto"/>
    </w:pPr>
    <w:rPr>
      <w:rFonts w:ascii="Franklin Gothic Book" w:eastAsia="Franklin Gothic Book" w:hAnsi="Franklin Gothic Book" w:cs="Franklin Gothic Book"/>
      <w:color w:val="0D0D0D"/>
      <w:sz w:val="28"/>
      <w:szCs w:val="28"/>
      <w:u w:color="0D0D0D"/>
      <w:lang w:val="en-US"/>
    </w:rPr>
  </w:style>
  <w:style w:type="paragraph" w:styleId="ListParagraph">
    <w:name w:val="List Paragraph"/>
    <w:pPr>
      <w:spacing w:after="120" w:line="264" w:lineRule="auto"/>
      <w:ind w:left="720"/>
    </w:pPr>
    <w:rPr>
      <w:rFonts w:ascii="Franklin Gothic Book" w:eastAsia="Franklin Gothic Book" w:hAnsi="Franklin Gothic Book" w:cs="Franklin Gothic Book"/>
      <w:color w:val="0D0D0D"/>
      <w:sz w:val="24"/>
      <w:szCs w:val="24"/>
      <w:u w:color="0D0D0D"/>
      <w:lang w:val="en-US"/>
    </w:rPr>
  </w:style>
  <w:style w:type="numbering" w:customStyle="1" w:styleId="ImportedStyle1">
    <w:name w:val="Imported Style 1"/>
    <w:pPr>
      <w:numPr>
        <w:numId w:val="1"/>
      </w:numPr>
    </w:p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C0F400"/>
      </a:accent1>
      <a:accent2>
        <a:srgbClr val="05D74D"/>
      </a:accent2>
      <a:accent3>
        <a:srgbClr val="2F3342"/>
      </a:accent3>
      <a:accent4>
        <a:srgbClr val="038B30"/>
      </a:accent4>
      <a:accent5>
        <a:srgbClr val="05EE55"/>
      </a:accent5>
      <a:accent6>
        <a:srgbClr val="70AD47"/>
      </a:accent6>
      <a:hlink>
        <a:srgbClr val="0000FF"/>
      </a:hlink>
      <a:folHlink>
        <a:srgbClr val="FF00FF"/>
      </a:folHlink>
    </a:clrScheme>
    <a:fontScheme name="Office Theme">
      <a:majorFont>
        <a:latin typeface="Franklin Gothic Medium"/>
        <a:ea typeface="Franklin Gothic Medium"/>
        <a:cs typeface="Franklin Gothic Medium"/>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at Insight</dc:creator>
  <cp:lastModifiedBy>Amanda Daniel</cp:lastModifiedBy>
  <cp:revision>5</cp:revision>
  <dcterms:created xsi:type="dcterms:W3CDTF">2022-11-14T09:57:00Z</dcterms:created>
  <dcterms:modified xsi:type="dcterms:W3CDTF">2023-01-09T18:36:00Z</dcterms:modified>
</cp:coreProperties>
</file>